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6P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4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H V1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.0</w:t>
      </w:r>
      <w:r>
        <w:rPr>
          <w:rFonts w:hint="default" w:ascii="Calibri" w:hAnsi="Calibri" w:cs="Calibri"/>
          <w:sz w:val="32"/>
          <w:szCs w:val="32"/>
          <w:lang w:val="en-US" w:eastAsia="zh-CN"/>
        </w:rPr>
        <w:t>升级说明书</w:t>
      </w:r>
    </w:p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硬件版本：V1.0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软件版本：V12.1.3.1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9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>
      <w:pPr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优化预览画面概率性出现的黑屏、花屏问题</w:t>
      </w:r>
    </w:p>
    <w:p>
      <w:pPr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优化通道状态信息，详细提示通道实时的连接状态</w:t>
      </w:r>
    </w:p>
    <w:p>
      <w:pPr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优化GUI响应速度，提升操作顺畅度</w:t>
      </w:r>
    </w:p>
    <w:p>
      <w:pPr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LAN口默认IP地址由192.168.0.254修改为192.168.1.254</w:t>
      </w:r>
    </w:p>
    <w:p>
      <w:pPr>
        <w:numPr>
          <w:ilvl w:val="0"/>
          <w:numId w:val="1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修复其它已知bug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6P-4H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型号且当前软件版本为V12.1.2.XX或V12.1.3.XX,升级前请确认产品型号。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请使用FAT32格式的U盘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可能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会</w:t>
      </w:r>
      <w:bookmarkStart w:id="0" w:name="_GoBack"/>
      <w:bookmarkEnd w:id="0"/>
      <w:r>
        <w:rPr>
          <w:rFonts w:hint="default" w:ascii="Calibri" w:hAnsi="Calibri" w:cs="Calibri"/>
          <w:sz w:val="24"/>
          <w:szCs w:val="24"/>
          <w:lang w:val="en-US" w:eastAsia="zh-CN"/>
        </w:rPr>
        <w:t>导致硬盘录像机损坏。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EF3711"/>
    <w:multiLevelType w:val="singleLevel"/>
    <w:tmpl w:val="BDEF3711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D97A44"/>
    <w:rsid w:val="204F58BD"/>
    <w:rsid w:val="44FB6723"/>
    <w:rsid w:val="4BFA5ECF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2022-01-12T08:41:02Z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5AB2CCFC81D747F781CBA3CC309EC879</vt:lpwstr>
  </property>
</Properties>
</file>